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7B" w:rsidRDefault="00F7477B" w:rsidP="00F7477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  <w:lang w:bidi="fa-IR"/>
        </w:rPr>
      </w:pPr>
      <w:r w:rsidRPr="00F7477B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استخدام راننده جرثقیل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۱: طرفین قرارداد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تاریخ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فی‌مابین: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کارفرما: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آقای/خانم/شرکت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ملی/ثبت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شماره تماس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 در این قرارداد “کارفرما” نامیده می‌شود.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راننده/اپراتور: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آقای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فرزند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شناسنامه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شماره ملی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دارای گواهینامه ویژه جرثقیل به شماره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کارت سلامت به شماره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شماره تماس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 در این قرارداد “راننده” نامیده می‌شود.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۲: موضوع قرارداد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عبارت است از به‌کارگیری راننده جهت هدایت، راهبری، بهره‌برداری و انجام عملیات باربرداری با دستگاه جرثقیل (مدل/ظرفیت: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متعلق به کارفرما در پروژه/کارگاه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۳: مدت قرارداد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 این قرارداد از تاریخ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مدت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(ماه/سال/پروژه) می‌باشد. [در صورت توافق، دوره آزمایشی به مدت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تعیین می‌گردد].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۴: حقوق، مزایا و ساعات کار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ساعات کار طبق قانون کار جمهوری اسلامی ایران (۴۴ ساعت در هفته) است.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۲. حقوق پایه مطابق با حقوق مصوب وزارت کار برای رانندگان ماشین‌آلات سنگین به مبلغ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تعیین می‌گردد.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۳. [سایر مزایا: حق مسکن، خواربار، اضافه‌کاری، حق مأموریت و پاداش در صورت توافق درج شود].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۴. پرداخت‌ها در پایان هر ماه و پس از تأیید حضور و عملکرد راننده توسط سرپرست کارگاه پرداخت خواهد شد.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۵: تعهدات و وظایف راننده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دارا بودن گواهینامه معتبر، کارت سلامت و گواهینامه مهارت فنی برای نوع دستگاه مربوطه.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۲. انجام چک‌لیست روزانه ایمنی (بازدید روغن، ترمز، بوم، سیم‌بکسل و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پیش از شروع عملیات.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۳. رعایت دقیق جداول باربرداری (</w:t>
      </w:r>
      <w:r w:rsidRPr="00F7477B">
        <w:rPr>
          <w:rFonts w:ascii="Times New Roman" w:eastAsia="Times New Roman" w:hAnsi="Times New Roman" w:cs="B Nazanin" w:hint="cs"/>
          <w:sz w:val="24"/>
          <w:szCs w:val="24"/>
          <w:lang w:bidi="fa-IR"/>
        </w:rPr>
        <w:t>Load Chart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و عدم تجاوز از ظرفیت مجاز دستگاه.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۴. حفظ و نگهداری دستگاه و انجام امور مربوط به سرویس و نگهداری‌های پیشگیرانه.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۵. عدم واگذاری دستگاه به اشخاص غیرمجاز تحت هیچ شرایطی.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۶. گزارش فوری هرگونه خرابی یا نقص فنی به سرپرست کارگاه یا کارفرما.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۷. استفاده از تجهیزات حفاظت فردی (</w:t>
      </w:r>
      <w:r w:rsidRPr="00F7477B">
        <w:rPr>
          <w:rFonts w:ascii="Times New Roman" w:eastAsia="Times New Roman" w:hAnsi="Times New Roman" w:cs="B Nazanin" w:hint="cs"/>
          <w:sz w:val="24"/>
          <w:szCs w:val="24"/>
          <w:lang w:bidi="fa-IR"/>
        </w:rPr>
        <w:t>PPE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در محیط کارگاه.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۶: تعهدات کارفرما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تأمین دستگاه سالم، استاندارد و دارای بیمه شخص ثالث و بیمه مسئولیت مدنی معتبر.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۲. فراهم کردن شرایط ایمن در محل کارگاه (تسطیح محل استقرار جرثقیل، جلوگیری از حضور افراد غیرمجاز در شعاع عملیاتی).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۳. پرداخت حقوق و مزایا در موعد مقرر.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۴. فراهم کردن تجهیزات لازم برای عملیات باربرداری (سیم‌بکسل‌های سالم، زنجیر، قلاب و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۷: مسئولیت‌ها، حوادث و خسارات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در صورت بروز حادثه ناشی از تقصیر یا سهل‌انگاری راننده (مانند عدم رعایت جدول بار، استفاده غیرمجاز، عدم بازرسی فنی)، مسئولیت مستقیم بر عهده راننده است.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۲. کارفرما موظف است راننده را تحت پوشش بیمه تأمین اجتماعی قرار دهد.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۳. مسئولیت هرگونه خسارت ناشی از نقص فنی ذاتی دستگاه که ناشی از عدم تعمیرات توسط کارفرما باشد، بر عهده کارفرماست.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۸: شرایط فسخ و خاتمه قرارداد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۱. هر یک از طرفین می‌توانند با اعلام کتبی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قبل، نسبت به فسخ قرارداد اقدام نمایند.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۲. ارتکاب تخلفات انضباطی، عدم رعایت اصول ایمنی، غیبت غیرموجه یا ایجاد خسارت عمدی، حق فسخ فوری را برای کارفرما ایجاد می‌کند.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۹: حل اختلاف</w:t>
      </w:r>
    </w:p>
    <w:p w:rsidR="00F7477B" w:rsidRPr="008D4E38" w:rsidRDefault="00F7477B" w:rsidP="00F7477B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D4E38">
        <w:rPr>
          <w:rFonts w:cs="B Nazanin" w:hint="cs"/>
          <w:sz w:val="24"/>
          <w:szCs w:val="24"/>
          <w:rtl/>
        </w:rPr>
        <w:t>طرفین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توافق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نمودند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کلیه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اختلافات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دعاوی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ناشی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قرارداد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راجع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جمله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انعقاد،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اعتبار،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فسخ،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تفسیر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اجرای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طریق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یکی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عضو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جامع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ایران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تعیین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نصب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همچنین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تعیین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الزحمه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سوی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بعنوان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مقام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ناصب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فصل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گردد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لذا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پس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ثبت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درخواست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مذکور،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منصوب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موضوع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اختلاف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رسیدگی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لازم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صادر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نماید</w:t>
      </w:r>
      <w:r w:rsidRPr="008D4E38">
        <w:rPr>
          <w:rFonts w:cs="B Nazanin"/>
          <w:sz w:val="24"/>
          <w:szCs w:val="24"/>
          <w:rtl/>
        </w:rPr>
        <w:t xml:space="preserve">. </w:t>
      </w:r>
      <w:r w:rsidRPr="008D4E38">
        <w:rPr>
          <w:rFonts w:cs="B Nazanin" w:hint="cs"/>
          <w:sz w:val="24"/>
          <w:szCs w:val="24"/>
          <w:rtl/>
        </w:rPr>
        <w:t>شرط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حاضر،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موافقتنامه‌ای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مستقل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قرارداد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اصلی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بوده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لازم‌الاجرا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باشد</w:t>
      </w:r>
      <w:r w:rsidRPr="008D4E38">
        <w:rPr>
          <w:rFonts w:cs="B Nazanin"/>
          <w:sz w:val="24"/>
          <w:szCs w:val="24"/>
          <w:rtl/>
        </w:rPr>
        <w:t>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۱۰: نسخ قرارداد</w:t>
      </w: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در ۱۰ ماده و در ۲ نسخه تنظیم گردید که هر یک حکم واحد را دارند.</w:t>
      </w:r>
    </w:p>
    <w:p w:rsid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7477B" w:rsidRPr="00F7477B" w:rsidRDefault="00F7477B" w:rsidP="00F747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bookmarkStart w:id="0" w:name="_GoBack"/>
      <w:bookmarkEnd w:id="0"/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و اثر انگشت کارفرما: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7477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و اثر انگشت راننده:</w:t>
      </w:r>
      <w:r w:rsidRPr="00F747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7477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46FDB" w:rsidRPr="00F7477B" w:rsidRDefault="00F7477B" w:rsidP="00F7477B">
      <w:pPr>
        <w:bidi/>
        <w:rPr>
          <w:rFonts w:cs="B Nazanin"/>
        </w:rPr>
      </w:pPr>
    </w:p>
    <w:sectPr w:rsidR="00046FDB" w:rsidRPr="00F7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8"/>
    <w:rsid w:val="006E34A8"/>
    <w:rsid w:val="008C581C"/>
    <w:rsid w:val="009D33F5"/>
    <w:rsid w:val="00F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EFF1D-5222-43CC-8073-7D190CA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2026-05-31T13:17:00Z</dcterms:created>
  <dcterms:modified xsi:type="dcterms:W3CDTF">2026-05-31T13:26:00Z</dcterms:modified>
</cp:coreProperties>
</file>