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FDC" w:rsidRDefault="00534FDC" w:rsidP="003E6732">
      <w:pPr>
        <w:jc w:val="center"/>
        <w:rPr>
          <w:rtl/>
        </w:rPr>
      </w:pPr>
      <w:r>
        <w:rPr>
          <w:rFonts w:hint="eastAsia"/>
          <w:rtl/>
        </w:rPr>
        <w:t>قرارداد</w:t>
      </w:r>
      <w:r>
        <w:rPr>
          <w:rtl/>
        </w:rPr>
        <w:t xml:space="preserve"> حمل و نقل</w:t>
      </w:r>
    </w:p>
    <w:p w:rsidR="00534FDC" w:rsidRDefault="00534FDC" w:rsidP="003E6732">
      <w:pPr>
        <w:jc w:val="both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توكل به خداوند متعال اين قرارداد در تاريخ </w:t>
      </w:r>
      <w:r w:rsidR="003E6732">
        <w:rPr>
          <w:rFonts w:hint="cs"/>
          <w:rtl/>
        </w:rPr>
        <w:t>...........................</w:t>
      </w:r>
      <w:r>
        <w:rPr>
          <w:rtl/>
        </w:rPr>
        <w:t>في</w:t>
      </w:r>
      <w:r w:rsidR="003E6732" w:rsidRPr="003E6732">
        <w:rPr>
          <w:rFonts w:hint="eastAsia"/>
          <w:rtl/>
        </w:rPr>
        <w:t xml:space="preserve"> </w:t>
      </w:r>
      <w:r w:rsidR="003E6732">
        <w:rPr>
          <w:rFonts w:hint="eastAsia"/>
          <w:rtl/>
        </w:rPr>
        <w:t>مابين</w:t>
      </w:r>
      <w:r w:rsidR="003E6732">
        <w:rPr>
          <w:rtl/>
        </w:rPr>
        <w:t xml:space="preserve"> به نمايندگي</w:t>
      </w:r>
      <w:r w:rsidR="003E6732">
        <w:rPr>
          <w:rFonts w:hint="cs"/>
          <w:rtl/>
        </w:rPr>
        <w:t>................................</w:t>
      </w:r>
      <w:r w:rsidR="003E6732">
        <w:rPr>
          <w:rtl/>
        </w:rPr>
        <w:t xml:space="preserve"> به موجب معرفي نامه/ حكم كارگزيني</w:t>
      </w:r>
      <w:r w:rsidR="003E6732" w:rsidRPr="003E6732">
        <w:rPr>
          <w:rFonts w:hint="eastAsia"/>
          <w:rtl/>
        </w:rPr>
        <w:t xml:space="preserve"> </w:t>
      </w:r>
      <w:r w:rsidR="003E6732">
        <w:rPr>
          <w:rFonts w:hint="eastAsia"/>
          <w:rtl/>
        </w:rPr>
        <w:t>شماره</w:t>
      </w:r>
      <w:r w:rsidR="003E6732">
        <w:rPr>
          <w:rtl/>
        </w:rPr>
        <w:t xml:space="preserve"> </w:t>
      </w:r>
      <w:r w:rsidR="003E6732">
        <w:rPr>
          <w:rFonts w:hint="cs"/>
          <w:rtl/>
        </w:rPr>
        <w:t>........................</w:t>
      </w:r>
      <w:r w:rsidR="003E6732">
        <w:rPr>
          <w:rtl/>
        </w:rPr>
        <w:t xml:space="preserve">مورخ </w:t>
      </w:r>
      <w:r w:rsidR="003E6732">
        <w:rPr>
          <w:rFonts w:hint="cs"/>
          <w:rtl/>
        </w:rPr>
        <w:t>................................</w:t>
      </w:r>
      <w:r w:rsidR="003E6732">
        <w:rPr>
          <w:rtl/>
        </w:rPr>
        <w:t xml:space="preserve">به عنوان متعهد له از يك طرف و آقاي </w:t>
      </w:r>
      <w:r w:rsidR="003E6732">
        <w:rPr>
          <w:rFonts w:hint="cs"/>
          <w:rtl/>
        </w:rPr>
        <w:t>...............................</w:t>
      </w:r>
      <w:r w:rsidR="003E6732">
        <w:rPr>
          <w:rtl/>
        </w:rPr>
        <w:t>شركت</w:t>
      </w:r>
      <w:r w:rsidR="003E6732">
        <w:rPr>
          <w:rFonts w:hint="cs"/>
          <w:rtl/>
        </w:rPr>
        <w:t>........................</w:t>
      </w:r>
      <w:r w:rsidR="003E6732">
        <w:rPr>
          <w:rtl/>
        </w:rPr>
        <w:t xml:space="preserve"> شماره شناسنامه </w:t>
      </w:r>
      <w:r w:rsidR="003E6732">
        <w:rPr>
          <w:rFonts w:hint="cs"/>
          <w:rtl/>
        </w:rPr>
        <w:t>...........................</w:t>
      </w:r>
      <w:r w:rsidR="003E6732">
        <w:rPr>
          <w:rtl/>
        </w:rPr>
        <w:t>ثبت صادره از</w:t>
      </w:r>
      <w:r w:rsidR="003E6732">
        <w:rPr>
          <w:rFonts w:hint="cs"/>
          <w:rtl/>
        </w:rPr>
        <w:t>....................................</w:t>
      </w:r>
      <w:r w:rsidR="003E6732">
        <w:rPr>
          <w:rtl/>
        </w:rPr>
        <w:t xml:space="preserve"> ثبت شده در به نمايندگي </w:t>
      </w:r>
      <w:r w:rsidR="003E6732">
        <w:rPr>
          <w:rFonts w:hint="cs"/>
          <w:rtl/>
        </w:rPr>
        <w:t>.............................</w:t>
      </w:r>
      <w:r w:rsidR="003E6732">
        <w:rPr>
          <w:rtl/>
        </w:rPr>
        <w:t xml:space="preserve">كه طبق آگهي شماره </w:t>
      </w:r>
      <w:r w:rsidR="003E6732">
        <w:rPr>
          <w:rFonts w:hint="cs"/>
          <w:rtl/>
        </w:rPr>
        <w:t>........................</w:t>
      </w:r>
      <w:r w:rsidR="003E6732">
        <w:rPr>
          <w:rtl/>
        </w:rPr>
        <w:t>روزنامه رسمي معرفي گرديده است و در اين قرارداد متعهد ناميده مي شود . طبق شرايط ذيل منعقد مي گردد و طرفين ملزم به كليه مفاد آن مي ب</w:t>
      </w:r>
      <w:r w:rsidR="003E6732">
        <w:rPr>
          <w:rFonts w:hint="eastAsia"/>
          <w:rtl/>
        </w:rPr>
        <w:t>اشد</w:t>
      </w:r>
      <w:r w:rsidR="003E6732">
        <w:rPr>
          <w:rtl/>
        </w:rPr>
        <w:t xml:space="preserve"> .</w:t>
      </w:r>
    </w:p>
    <w:p w:rsidR="00534FDC" w:rsidRDefault="00534FDC" w:rsidP="003E6732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1- موضوع قرارداد :</w:t>
      </w:r>
    </w:p>
    <w:p w:rsidR="00534FDC" w:rsidRDefault="00534FDC" w:rsidP="003E6732">
      <w:pPr>
        <w:jc w:val="both"/>
        <w:rPr>
          <w:rtl/>
        </w:rPr>
      </w:pPr>
      <w:r>
        <w:rPr>
          <w:rFonts w:hint="eastAsia"/>
          <w:rtl/>
        </w:rPr>
        <w:t>موضوع</w:t>
      </w:r>
      <w:r>
        <w:rPr>
          <w:rtl/>
        </w:rPr>
        <w:t xml:space="preserve"> قرارداد عبارت است از حمل كليه محصولات مندرج در حواله هاي واگذاري توسط ارسال كننده</w:t>
      </w:r>
    </w:p>
    <w:p w:rsidR="00534FDC" w:rsidRDefault="00534FDC" w:rsidP="003E6732">
      <w:pPr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مبداء تا مقصد يا وسيله حمل و نقل</w:t>
      </w:r>
    </w:p>
    <w:p w:rsidR="00534FDC" w:rsidRDefault="00534FDC" w:rsidP="003E6732">
      <w:pPr>
        <w:jc w:val="both"/>
        <w:rPr>
          <w:rtl/>
        </w:rPr>
      </w:pPr>
      <w:r>
        <w:rPr>
          <w:rFonts w:hint="eastAsia"/>
          <w:rtl/>
        </w:rPr>
        <w:t>ماده</w:t>
      </w:r>
      <w:r w:rsidR="003E6732">
        <w:rPr>
          <w:rtl/>
        </w:rPr>
        <w:t xml:space="preserve"> 2- اجرت حمل و نقل </w:t>
      </w:r>
    </w:p>
    <w:p w:rsidR="00534FDC" w:rsidRDefault="00534FDC" w:rsidP="003E6732">
      <w:pPr>
        <w:jc w:val="both"/>
        <w:rPr>
          <w:rtl/>
        </w:rPr>
      </w:pPr>
      <w:r>
        <w:rPr>
          <w:rFonts w:hint="eastAsia"/>
          <w:rtl/>
        </w:rPr>
        <w:t>اجرت</w:t>
      </w:r>
      <w:r>
        <w:rPr>
          <w:rtl/>
        </w:rPr>
        <w:t xml:space="preserve"> حمل و نقل محصولات ارسال كننده به شرح زير مي باشد كه بايستي بر اساس صورت حساب هاي تنظيمي از طرف متصدي حمل و نقل محاسبه و از طرف ارسال كننده ظرف 15 روز از تاريخ تحويل محموله و پس از كسر قانوني پرداخت گردد .</w:t>
      </w:r>
    </w:p>
    <w:p w:rsidR="00534FDC" w:rsidRDefault="00534FDC" w:rsidP="003E6732">
      <w:pPr>
        <w:jc w:val="both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اجرت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شهري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تريلر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حداكثر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  <w:r>
        <w:rPr>
          <w:rtl/>
        </w:rPr>
        <w:t xml:space="preserve"> </w:t>
      </w:r>
      <w:r>
        <w:rPr>
          <w:rFonts w:hint="cs"/>
          <w:rtl/>
        </w:rPr>
        <w:t>محاسبه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.</w:t>
      </w:r>
    </w:p>
    <w:p w:rsidR="00534FDC" w:rsidRDefault="00534FDC" w:rsidP="003E6732">
      <w:pPr>
        <w:jc w:val="both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: اجرت حمل و نقل بين شهري بر اساس هر تريلر به وزن حداكثر تن طبق تعرفه وزارت راه و ترابري مي باشد .</w:t>
      </w:r>
    </w:p>
    <w:p w:rsidR="00534FDC" w:rsidRDefault="00534FDC" w:rsidP="003E6732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3-مدت اجراي قرارداد :</w:t>
      </w:r>
    </w:p>
    <w:p w:rsidR="00534FDC" w:rsidRDefault="00534FDC" w:rsidP="003E6732">
      <w:pPr>
        <w:jc w:val="both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اجراي اين قرارداد از تاريخ الي مي باشد .</w:t>
      </w:r>
    </w:p>
    <w:p w:rsidR="00534FDC" w:rsidRDefault="00534FDC" w:rsidP="003E6732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4- نحوه پرداخت وجه :</w:t>
      </w:r>
    </w:p>
    <w:p w:rsidR="00534FDC" w:rsidRDefault="00534FDC" w:rsidP="003E6732">
      <w:pPr>
        <w:jc w:val="both"/>
        <w:rPr>
          <w:rtl/>
        </w:rPr>
      </w:pPr>
      <w:r>
        <w:rPr>
          <w:rtl/>
        </w:rPr>
        <w:t>1-4- ارسال كننده موظف است كل مبلغ مندرج در بارنامه ها را بلافاصله پس از بارگيري به صورت علي الحساب و ما بقي را پس از كسر كليه كسورات قانوني ظرف 15 روز از تاريخ دريافت رسيد تحويل كالا كه به امضاء نماينده وي در مقصد رسيده باشد به متصدي حمل و نقل يا نماينده ق</w:t>
      </w:r>
      <w:r>
        <w:rPr>
          <w:rFonts w:hint="eastAsia"/>
          <w:rtl/>
        </w:rPr>
        <w:t>انوني</w:t>
      </w:r>
      <w:r>
        <w:rPr>
          <w:rtl/>
        </w:rPr>
        <w:t xml:space="preserve"> وي پرداخت نمايد .</w:t>
      </w:r>
    </w:p>
    <w:p w:rsidR="00534FDC" w:rsidRDefault="00534FDC" w:rsidP="003E6732">
      <w:pPr>
        <w:jc w:val="both"/>
        <w:rPr>
          <w:rtl/>
        </w:rPr>
      </w:pPr>
      <w:r>
        <w:rPr>
          <w:rtl/>
        </w:rPr>
        <w:t>2-4- ارسال كننده مكلف است اجرت حمل كليه محمولاتي را كه توسط كاميون هاي تحت مالكيت متصدي حمل و نقل و يا كاميون هاي آزاد كه توسط وي و نمايندگي وي جهت حمل محمولات در مورد آنها بارنامه تنظيم مي گردد ، در وجه متصدي حمل و نقل پس از كسر كسورات قانوني پرداخت نمايد . و به هيچ وجه حق پرداخت مبالغ مندرج در بارنامه ها را به رانندگان نخواهد داشت .</w:t>
      </w:r>
    </w:p>
    <w:p w:rsidR="00534FDC" w:rsidRDefault="00534FDC" w:rsidP="003E6732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5- كسور قانوني :</w:t>
      </w:r>
    </w:p>
    <w:p w:rsidR="00534FDC" w:rsidRDefault="00534FDC" w:rsidP="003E6732">
      <w:pPr>
        <w:jc w:val="both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: مبلغ 5/5% از كل اجرت حمل و نقل بابت ماليات طبق مفاد تبصره يك ماده 4 شرايط عمومي تعرفه حمل و نقل كالا توسط ارسال كننده كسر و به حساب وزارت امور اقتصادي و دارايي واريز خواهد گرديد .</w:t>
      </w:r>
    </w:p>
    <w:p w:rsidR="00534FDC" w:rsidRDefault="00534FDC" w:rsidP="003E6732">
      <w:pPr>
        <w:jc w:val="both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: پرداخت حق تمبر بارنامه به عهده موسسه صادره كننده بارنامه مي باشد .</w:t>
      </w:r>
    </w:p>
    <w:p w:rsidR="00534FDC" w:rsidRDefault="00534FDC" w:rsidP="003E6732">
      <w:pPr>
        <w:jc w:val="both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: پرداخت هزينه ترمينال ارسال كننده / متصدي حمل و نقل خواهد بود .</w:t>
      </w:r>
    </w:p>
    <w:p w:rsidR="00534FDC" w:rsidRDefault="00534FDC" w:rsidP="003E6732">
      <w:pPr>
        <w:jc w:val="both"/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>: پرداخت عوارض شهرداري ، هلال احمر ، دياموند ، باسكول به عهده متصدي حمل و نقل / ارسال كننده مي باشد . و متصدي حمل و نقل موظف به ذكر آن دربارنامه و كسر از پس كرايه و پرداخت به مرجع مربوطه مي باشد .</w:t>
      </w:r>
    </w:p>
    <w:p w:rsidR="00534FDC" w:rsidRDefault="00534FDC" w:rsidP="003E6732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6- شرايط حمل و نقل :</w:t>
      </w:r>
    </w:p>
    <w:p w:rsidR="00534FDC" w:rsidRDefault="00534FDC" w:rsidP="003E6732">
      <w:pPr>
        <w:jc w:val="both"/>
        <w:rPr>
          <w:rtl/>
        </w:rPr>
      </w:pPr>
      <w:r>
        <w:rPr>
          <w:rtl/>
        </w:rPr>
        <w:t>1-6- هزينه و نحوه بارگيري و مسئوليت آن به عهده ارسال كننده مي باشد و در اجراي اين هدف ارسال كننده مكلف است :</w:t>
      </w:r>
    </w:p>
    <w:p w:rsidR="00534FDC" w:rsidRDefault="00534FDC" w:rsidP="003E6732">
      <w:pPr>
        <w:jc w:val="both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: يك نفر را به عنوان نماينده تام الاختيار خود ظرف مدت از تاريخ امضاء قرارداد در مبداً مستقر نموده و مشخصات كامل نمونه امضاي وي را به متصدي حمل و نقل معرفي نمايد .</w:t>
      </w:r>
    </w:p>
    <w:p w:rsidR="00534FDC" w:rsidRDefault="00534FDC" w:rsidP="003E6732">
      <w:pPr>
        <w:jc w:val="both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: يك نفر را به عنوان نماينده تام الاختيار خود ظرف مدت از تاريخ امضاء اين قرارداد در هر يك از مقاصد حمل كالاي موضوع قرارداد مستقر نموده ، و مشخصات كامل و نمونه امضاء وي را به متصدي حمل و نقل معرفي نمايد .</w:t>
      </w:r>
    </w:p>
    <w:p w:rsidR="00534FDC" w:rsidRDefault="00534FDC" w:rsidP="003E6732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هر حال اين امر از مسئولين متصدي حمل و نقل در مورد كالاهاي حملي از مبداء تا مقصد نمي كاهد .</w:t>
      </w:r>
    </w:p>
    <w:p w:rsidR="00534FDC" w:rsidRDefault="00534FDC" w:rsidP="003E6732">
      <w:pPr>
        <w:jc w:val="both"/>
        <w:rPr>
          <w:rtl/>
        </w:rPr>
      </w:pPr>
      <w:r>
        <w:rPr>
          <w:rtl/>
        </w:rPr>
        <w:t>2-6- بيمه داخلي محمولات موضوع اين قرارداد از مبداء تا تحويل در مقصد به عهده ارسال كننده مي باشد در هر صورت اين امر مسئوليت قانوني متصدي حمل و نقل را از بين نمي برد .</w:t>
      </w:r>
    </w:p>
    <w:p w:rsidR="00534FDC" w:rsidRDefault="00534FDC" w:rsidP="003E6732">
      <w:pPr>
        <w:jc w:val="both"/>
        <w:rPr>
          <w:rtl/>
        </w:rPr>
      </w:pPr>
      <w:r>
        <w:rPr>
          <w:rtl/>
        </w:rPr>
        <w:lastRenderedPageBreak/>
        <w:t xml:space="preserve">3-6- اگر محمولات موضوع قرارداد تلف يا گم شود متصدي حمل و نقل ضامن مثل و در صورت تعذر قيمت آن خواهد بود ، مگر اينكه ثابت نمايد تلف يا گم شود مربوط به جنس كالا يا مستند به تقصير ارسال كننده يا مثل اليه و يا ناشي از تعليماتي بوده كه يكي از آنها داده اند و يا </w:t>
      </w:r>
      <w:r>
        <w:rPr>
          <w:rFonts w:hint="eastAsia"/>
          <w:rtl/>
        </w:rPr>
        <w:t>مربوط</w:t>
      </w:r>
      <w:r>
        <w:rPr>
          <w:rtl/>
        </w:rPr>
        <w:t xml:space="preserve"> به حوادثي كه هيچ متصدي مواظبي نيز نمي توانست از آن جلوگيري كند .</w:t>
      </w:r>
    </w:p>
    <w:p w:rsidR="00534FDC" w:rsidRDefault="00534FDC" w:rsidP="003E6732">
      <w:pPr>
        <w:jc w:val="both"/>
        <w:rPr>
          <w:rtl/>
        </w:rPr>
      </w:pPr>
      <w:r>
        <w:rPr>
          <w:rtl/>
        </w:rPr>
        <w:t>4-6-متصدي حمل و نقل مسئول حوادث تقصيراتي است كه در مدت حمل و نقل واقع شده اعم از اينكه خود مباشرت به حمل و نقل كرده و يا حمل و نقل كننده ديگري را مامور كرده باشد .</w:t>
      </w:r>
    </w:p>
    <w:p w:rsidR="00534FDC" w:rsidRDefault="00534FDC" w:rsidP="003E6732">
      <w:pPr>
        <w:jc w:val="both"/>
        <w:rPr>
          <w:rtl/>
        </w:rPr>
      </w:pPr>
      <w:r>
        <w:rPr>
          <w:rtl/>
        </w:rPr>
        <w:t>5-6- متصدي حمل و نقل و رانندگان حق دريافت هيچ گونه وجهي تحت هيچ عنوان از قبيل پشت بارنامه،</w:t>
      </w:r>
    </w:p>
    <w:p w:rsidR="00534FDC" w:rsidRDefault="00534FDC" w:rsidP="003E6732">
      <w:pPr>
        <w:jc w:val="both"/>
        <w:rPr>
          <w:rtl/>
        </w:rPr>
      </w:pPr>
      <w:r>
        <w:rPr>
          <w:rFonts w:hint="eastAsia"/>
          <w:rtl/>
        </w:rPr>
        <w:t>بار</w:t>
      </w:r>
      <w:r>
        <w:rPr>
          <w:rtl/>
        </w:rPr>
        <w:t xml:space="preserve"> چيني ، دالان داري ، انعام ، گاراژداري ، انبارداري و غيره را ندارد .</w:t>
      </w:r>
    </w:p>
    <w:p w:rsidR="00534FDC" w:rsidRDefault="00534FDC" w:rsidP="003E6732">
      <w:pPr>
        <w:jc w:val="both"/>
        <w:rPr>
          <w:rtl/>
        </w:rPr>
      </w:pPr>
      <w:r>
        <w:rPr>
          <w:rtl/>
        </w:rPr>
        <w:t>6-6- ارسال كننده بايد آدرس صحيح مرسل اليه ، محل تسليم كالا (محموله ) عده عدل يا بسته و طرز عدل بندي ، وزن و محتوي عدل ها ، مدتيكه مال بايد در آن مدت تسليم شود . مسير بهاي اشيايي كه گرانبهاست ، به اطلاع متصدي حمل و نقل برساند خسارت ناشيه از عدم تعيين و اعلا</w:t>
      </w:r>
      <w:r>
        <w:rPr>
          <w:rFonts w:hint="eastAsia"/>
          <w:rtl/>
        </w:rPr>
        <w:t>م</w:t>
      </w:r>
      <w:r>
        <w:rPr>
          <w:rtl/>
        </w:rPr>
        <w:t xml:space="preserve"> نكات فوق الذكر و يا تعيين آنها به غلط متوجه ارسال كننده خواهد بود .</w:t>
      </w:r>
    </w:p>
    <w:p w:rsidR="00534FDC" w:rsidRDefault="00534FDC" w:rsidP="003E6732">
      <w:pPr>
        <w:jc w:val="both"/>
        <w:rPr>
          <w:rtl/>
        </w:rPr>
      </w:pPr>
      <w:r>
        <w:rPr>
          <w:rtl/>
        </w:rPr>
        <w:t>7-6- متصدي حمل و نقل محمولات را مطابق بارنامه تنظيمي در مبداء از نماينده ارسال كننده دريافت و در مقصد به نماينده وي تحويل داده و رسيد دريافت خواهد كرد .</w:t>
      </w:r>
    </w:p>
    <w:p w:rsidR="00534FDC" w:rsidRDefault="00534FDC" w:rsidP="003E6732">
      <w:pPr>
        <w:jc w:val="both"/>
        <w:rPr>
          <w:rtl/>
        </w:rPr>
      </w:pPr>
      <w:r>
        <w:rPr>
          <w:rtl/>
        </w:rPr>
        <w:t>8-6- ارسال كننده بايستي محل تخليه را طوري مشخص نمايد كه از نظر مقررات راهنمايي و رانندگي و دسترسي آن براي كاميون هاي متصدي حمل و نقل ممنوعيتي نداشته باشد .</w:t>
      </w:r>
    </w:p>
    <w:p w:rsidR="00534FDC" w:rsidRDefault="00534FDC" w:rsidP="003E6732">
      <w:pPr>
        <w:jc w:val="both"/>
        <w:rPr>
          <w:rtl/>
        </w:rPr>
      </w:pPr>
      <w:r>
        <w:rPr>
          <w:rtl/>
        </w:rPr>
        <w:t>9-6- ارسال كننده مكلف است هرگاه كاميون هاي متصدي حمل و نقل پس از درخواست ارسال كننده و رسيدن به محل بارگيري به علت عدم امكانات ارسال كننده و يا به هر علتي كه متصدي حمل و نقل مقصر نباشد طبق تعرفه نرخ حمل كالا مصوب شوراي اقتصاد عمل نمايد .</w:t>
      </w:r>
    </w:p>
    <w:p w:rsidR="00534FDC" w:rsidRDefault="00534FDC" w:rsidP="003E6732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: كاميون هايي حمل شهري را انجام مي دهند از ساعت الي ساعت در اختيار ارسال كننده مي باشند ، چنانچه عمليات بيش از ساعت مورد نظر به طول به انجامد به ازاي هر ساعت مازاد بر كرايه قيد شده در بند الف ماده 2 محاسبه و از ارسال كننده اخذ خواهد شد .</w:t>
      </w:r>
    </w:p>
    <w:p w:rsidR="00534FDC" w:rsidRDefault="00534FDC" w:rsidP="003E6732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7- فورس ماژور :</w:t>
      </w:r>
    </w:p>
    <w:p w:rsidR="00534FDC" w:rsidRDefault="00534FDC" w:rsidP="003E6732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 بروز هر گونه حادثه اي كه خارج از حيطه اقتدار متصدي حمل باشد متصدي حمل و حمل بايد بلافاصله مدارك مثبته خود را به ارسال كننده ارائه نمايد ، و در غير اين صورت مسئول كليه خسارت وارده به ارسال كننده مي باشد .</w:t>
      </w:r>
    </w:p>
    <w:p w:rsidR="00534FDC" w:rsidRDefault="00534FDC" w:rsidP="003E6732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8- فسخ :</w:t>
      </w:r>
    </w:p>
    <w:p w:rsidR="00534FDC" w:rsidRDefault="00534FDC" w:rsidP="003E6732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 عدم اجراي صحيح و يا تخلف از هر يك از مواد قرارداد فوق از سوي هر يك از طرفين قرارداد اختيار فسخ براي طرف ديگر وجود خواهد داشت و در اين صورت اگر خسارتي واقع شده باشد ، متخلف مكلف به جبران آن مي باشد .</w:t>
      </w:r>
    </w:p>
    <w:p w:rsidR="00534FDC" w:rsidRDefault="00534FDC" w:rsidP="003E6732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9- حل اختلاف :</w:t>
      </w:r>
    </w:p>
    <w:p w:rsidR="003E6732" w:rsidRDefault="003E6732" w:rsidP="003E6732">
      <w:pPr>
        <w:jc w:val="both"/>
        <w:rPr>
          <w:rtl/>
        </w:rPr>
      </w:pPr>
      <w:r w:rsidRPr="003E6732">
        <w:rPr>
          <w:rFonts w:hint="cs"/>
          <w:rtl/>
        </w:rPr>
        <w:t>طرفین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توافق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نمودند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کلیه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اختلافات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و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دعاوی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ناشی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از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این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قرارداد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یا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راجع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به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آن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از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جمله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انعقاد،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اعتبار،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فسخ،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تفسیر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یا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اجرای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آن،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از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طریق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داوری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یکی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از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داوران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عضو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سامانه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جامع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داوری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ایران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با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تعیین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و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نصب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داور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همچنین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تعیین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حق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الزحمه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داوری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از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سوی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آن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سامانه،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بعنوان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مقام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ناصب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حل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و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فصل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گردد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لذا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پس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از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ثبت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درخواست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در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سامانه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مذکور،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داور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منصوب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به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موضوع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اختلاف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رسیدگی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و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رای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لازم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را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صادر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می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نماید</w:t>
      </w:r>
      <w:r w:rsidRPr="003E6732">
        <w:rPr>
          <w:rtl/>
        </w:rPr>
        <w:t xml:space="preserve">. </w:t>
      </w:r>
      <w:r w:rsidRPr="003E6732">
        <w:rPr>
          <w:rFonts w:hint="cs"/>
          <w:rtl/>
        </w:rPr>
        <w:t>شرط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داوری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حاضر،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موافقتنامه‌ای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مستقل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از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قرارداد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اصلی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بوده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و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لازم‌الاجرا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می</w:t>
      </w:r>
      <w:r w:rsidRPr="003E6732">
        <w:rPr>
          <w:rtl/>
        </w:rPr>
        <w:t xml:space="preserve"> </w:t>
      </w:r>
      <w:r w:rsidRPr="003E6732">
        <w:rPr>
          <w:rFonts w:hint="cs"/>
          <w:rtl/>
        </w:rPr>
        <w:t>باشد</w:t>
      </w:r>
    </w:p>
    <w:p w:rsidR="00534FDC" w:rsidRDefault="003E6732" w:rsidP="003E6732">
      <w:pPr>
        <w:jc w:val="both"/>
        <w:rPr>
          <w:rtl/>
        </w:rPr>
      </w:pPr>
      <w:r w:rsidRPr="003E6732">
        <w:rPr>
          <w:rtl/>
        </w:rPr>
        <w:t>.</w:t>
      </w:r>
      <w:r w:rsidR="00534FDC">
        <w:rPr>
          <w:rFonts w:hint="eastAsia"/>
          <w:rtl/>
        </w:rPr>
        <w:t>ماده</w:t>
      </w:r>
      <w:r w:rsidR="00534FDC">
        <w:rPr>
          <w:rtl/>
        </w:rPr>
        <w:t xml:space="preserve"> 10- متفرقه</w:t>
      </w:r>
    </w:p>
    <w:p w:rsidR="00534FDC" w:rsidRDefault="00534FDC" w:rsidP="003E6732">
      <w:pPr>
        <w:jc w:val="both"/>
        <w:rPr>
          <w:rtl/>
        </w:rPr>
      </w:pPr>
      <w:r>
        <w:rPr>
          <w:rtl/>
        </w:rPr>
        <w:t>1-10- نسبت به كليه مواردي كه در اين قرارداد نص خاصي موجود نباشد طرفين موافقت دارند كه قانون موضوعه كشوري نسبت به آن حاكم باشد .</w:t>
      </w:r>
    </w:p>
    <w:p w:rsidR="00534FDC" w:rsidRDefault="00534FDC" w:rsidP="003E6732">
      <w:pPr>
        <w:jc w:val="both"/>
        <w:rPr>
          <w:rtl/>
        </w:rPr>
      </w:pPr>
      <w:r>
        <w:rPr>
          <w:rtl/>
        </w:rPr>
        <w:t>2-10- در مورد نرخ حمل و نقل نظرات وزارت راه و ترابري و ساير مراجع ذيربط قانوني ملحوظ خواهد گرديد .</w:t>
      </w:r>
    </w:p>
    <w:p w:rsidR="00534FDC" w:rsidRDefault="00534FDC" w:rsidP="003E6732">
      <w:pPr>
        <w:jc w:val="both"/>
        <w:rPr>
          <w:rtl/>
        </w:rPr>
      </w:pPr>
      <w:r>
        <w:rPr>
          <w:rtl/>
        </w:rPr>
        <w:t>3-10-</w:t>
      </w:r>
    </w:p>
    <w:p w:rsidR="00534FDC" w:rsidRDefault="00534FDC" w:rsidP="003E6732">
      <w:pPr>
        <w:jc w:val="both"/>
        <w:rPr>
          <w:rtl/>
        </w:rPr>
      </w:pPr>
      <w:r>
        <w:rPr>
          <w:rtl/>
        </w:rPr>
        <w:t>4-10-</w:t>
      </w:r>
    </w:p>
    <w:p w:rsidR="00534FDC" w:rsidRDefault="00534FDC" w:rsidP="003E6732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11- نشاني طرفين</w:t>
      </w:r>
    </w:p>
    <w:p w:rsidR="00534FDC" w:rsidRDefault="00534FDC" w:rsidP="003E6732">
      <w:pPr>
        <w:jc w:val="both"/>
        <w:rPr>
          <w:rtl/>
        </w:rPr>
      </w:pPr>
      <w:r>
        <w:rPr>
          <w:rFonts w:hint="eastAsia"/>
          <w:rtl/>
        </w:rPr>
        <w:t>نشاني</w:t>
      </w:r>
      <w:r>
        <w:rPr>
          <w:rtl/>
        </w:rPr>
        <w:t xml:space="preserve"> ارسال كننده :</w:t>
      </w:r>
    </w:p>
    <w:p w:rsidR="00534FDC" w:rsidRDefault="00534FDC" w:rsidP="003E6732">
      <w:pPr>
        <w:jc w:val="both"/>
        <w:rPr>
          <w:rtl/>
        </w:rPr>
      </w:pPr>
      <w:r>
        <w:rPr>
          <w:rFonts w:hint="eastAsia"/>
          <w:rtl/>
        </w:rPr>
        <w:t>نشاني</w:t>
      </w:r>
      <w:r>
        <w:rPr>
          <w:rtl/>
        </w:rPr>
        <w:t xml:space="preserve"> متصدي حمل و نقل :</w:t>
      </w:r>
    </w:p>
    <w:p w:rsidR="00534FDC" w:rsidRDefault="00534FDC" w:rsidP="003E6732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(1) : طرفين قرارداد متعهد هستند در صورت تغيير آدرس حداكثر ظرف ده روز نشاني جديد خود را كتباً به اطلاع يكديگر برسانند ، در غير اين صورت كليه مراسلات ، آگهي ها و اخطار هاي قانوني به آدرس سابق نافذ معتبر خواهد بود .</w:t>
      </w:r>
    </w:p>
    <w:p w:rsidR="00534FDC" w:rsidRDefault="00534FDC" w:rsidP="003E6732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(2): اين قرارداد در ماده و تبصره و با حذف مواد در سه نسخه به اعتبار واحد تنظيم و مبادله گرديد .</w:t>
      </w:r>
    </w:p>
    <w:p w:rsidR="00534FDC" w:rsidRDefault="00534FDC" w:rsidP="003E6732">
      <w:pPr>
        <w:jc w:val="both"/>
        <w:rPr>
          <w:rtl/>
        </w:rPr>
      </w:pPr>
    </w:p>
    <w:p w:rsidR="00FE3588" w:rsidRDefault="00534FDC" w:rsidP="003E6732">
      <w:pPr>
        <w:jc w:val="center"/>
      </w:pPr>
      <w:bookmarkStart w:id="0" w:name="_GoBack"/>
      <w:bookmarkEnd w:id="0"/>
      <w:r>
        <w:rPr>
          <w:rFonts w:hint="eastAsia"/>
          <w:rtl/>
        </w:rPr>
        <w:t>امضاء</w:t>
      </w:r>
      <w:r>
        <w:rPr>
          <w:rtl/>
        </w:rPr>
        <w:t xml:space="preserve"> ارسال كننده </w:t>
      </w:r>
      <w:r w:rsidR="003E6732">
        <w:rPr>
          <w:rFonts w:hint="cs"/>
          <w:rtl/>
        </w:rPr>
        <w:t xml:space="preserve">                                                                                              </w:t>
      </w:r>
      <w:r>
        <w:rPr>
          <w:rtl/>
        </w:rPr>
        <w:t>امضاء متصدي حمل و نقل</w:t>
      </w:r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FDC"/>
    <w:rsid w:val="003E6732"/>
    <w:rsid w:val="00534FDC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05712F86-8542-460C-8E21-0BAC21B9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1005</Words>
  <Characters>5730</Characters>
  <Application>Microsoft Office Word</Application>
  <DocSecurity>0</DocSecurity>
  <Lines>47</Lines>
  <Paragraphs>13</Paragraphs>
  <ScaleCrop>false</ScaleCrop>
  <Company/>
  <LinksUpToDate>false</LinksUpToDate>
  <CharactersWithSpaces>6722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</cp:revision>
  <dcterms:created xsi:type="dcterms:W3CDTF">2025-05-05T06:44:00Z</dcterms:created>
  <dcterms:modified xsi:type="dcterms:W3CDTF">2025-08-05T12:40:00Z</dcterms:modified>
</cp:coreProperties>
</file>