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F4D" w:rsidRDefault="007B3F4D" w:rsidP="00D50DDE">
      <w:pPr>
        <w:jc w:val="center"/>
        <w:rPr>
          <w:rtl/>
        </w:rPr>
      </w:pPr>
      <w:r>
        <w:rPr>
          <w:rFonts w:hint="eastAsia"/>
          <w:rtl/>
        </w:rPr>
        <w:t>نمونه</w:t>
      </w:r>
      <w:r>
        <w:rPr>
          <w:rtl/>
        </w:rPr>
        <w:t xml:space="preserve"> قرارداد مشاركت در ساخت و ساز و بنا</w:t>
      </w:r>
      <w:r>
        <w:rPr>
          <w:rFonts w:hint="cs"/>
          <w:rtl/>
        </w:rPr>
        <w:t>ی</w:t>
      </w:r>
      <w:r>
        <w:rPr>
          <w:rtl/>
        </w:rPr>
        <w:t xml:space="preserve"> احداث</w:t>
      </w:r>
      <w:r>
        <w:rPr>
          <w:rFonts w:hint="cs"/>
          <w:rtl/>
        </w:rPr>
        <w:t>ی</w:t>
      </w:r>
    </w:p>
    <w:p w:rsidR="00D50DDE" w:rsidRDefault="00D50DDE" w:rsidP="00D50DDE">
      <w:pPr>
        <w:jc w:val="center"/>
        <w:rPr>
          <w:rtl/>
        </w:rPr>
      </w:pP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طرفين</w:t>
      </w:r>
      <w:r>
        <w:rPr>
          <w:rtl/>
        </w:rPr>
        <w:t xml:space="preserve"> قرارداد : قرارداد حاضر بمنظور احداث بنا و شراكت در عرصه و اعيان آن في مابين نامبردگان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BB641A" w:rsidRDefault="007B3F4D" w:rsidP="00BB641A">
      <w:pPr>
        <w:jc w:val="both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>/ خانم ..................</w:t>
      </w:r>
      <w:r w:rsidR="00BB641A">
        <w:rPr>
          <w:rFonts w:hint="cs"/>
          <w:rtl/>
        </w:rPr>
        <w:t>.</w:t>
      </w:r>
      <w:r w:rsidR="00BB641A">
        <w:rPr>
          <w:rtl/>
        </w:rPr>
        <w:t>....... فرزند</w:t>
      </w:r>
      <w:r w:rsidR="00BB641A">
        <w:rPr>
          <w:rFonts w:hint="cs"/>
          <w:rtl/>
        </w:rPr>
        <w:t>.</w:t>
      </w:r>
      <w:r w:rsidR="00BB641A">
        <w:rPr>
          <w:rtl/>
        </w:rPr>
        <w:t>........</w:t>
      </w:r>
      <w:r>
        <w:rPr>
          <w:rtl/>
        </w:rPr>
        <w:t xml:space="preserve"> به شناسنامه ...</w:t>
      </w:r>
      <w:r w:rsidR="00BB641A">
        <w:rPr>
          <w:rFonts w:hint="cs"/>
          <w:rtl/>
        </w:rPr>
        <w:t>.</w:t>
      </w:r>
      <w:r w:rsidR="00BB641A">
        <w:rPr>
          <w:rtl/>
        </w:rPr>
        <w:t>.........</w:t>
      </w:r>
      <w:r>
        <w:rPr>
          <w:rtl/>
        </w:rPr>
        <w:t>. صادره از ....</w:t>
      </w:r>
      <w:r w:rsidR="00BB641A">
        <w:rPr>
          <w:rFonts w:hint="cs"/>
          <w:rtl/>
        </w:rPr>
        <w:t>.</w:t>
      </w:r>
      <w:r w:rsidR="00BB641A">
        <w:rPr>
          <w:rtl/>
        </w:rPr>
        <w:t>..</w:t>
      </w:r>
      <w:r w:rsidR="00BB641A">
        <w:rPr>
          <w:rFonts w:hint="cs"/>
          <w:rtl/>
        </w:rPr>
        <w:t>..</w:t>
      </w:r>
      <w:r w:rsidR="00BB641A">
        <w:rPr>
          <w:rtl/>
        </w:rPr>
        <w:t>...</w:t>
      </w:r>
      <w:r>
        <w:rPr>
          <w:rtl/>
        </w:rPr>
        <w:t>.... به نشاني</w:t>
      </w:r>
      <w:r w:rsidR="00BB641A">
        <w:rPr>
          <w:rFonts w:hint="cs"/>
          <w:rtl/>
        </w:rPr>
        <w:t>...................................................................................</w:t>
      </w:r>
      <w:r>
        <w:rPr>
          <w:rtl/>
        </w:rPr>
        <w:t xml:space="preserve"> ............................................................................................................. تلفن : ............</w:t>
      </w:r>
      <w:r w:rsidR="00BB641A">
        <w:rPr>
          <w:rFonts w:hint="cs"/>
          <w:rtl/>
        </w:rPr>
        <w:t>........</w:t>
      </w:r>
      <w:r>
        <w:rPr>
          <w:rtl/>
        </w:rPr>
        <w:t>........بعنوان مالك ششدانگ عرصه و اعيان پلاك ثبتي..</w:t>
      </w:r>
      <w:r w:rsidR="00BB641A">
        <w:rPr>
          <w:rFonts w:hint="cs"/>
          <w:rtl/>
        </w:rPr>
        <w:t>...................</w:t>
      </w:r>
      <w:r>
        <w:rPr>
          <w:rtl/>
        </w:rPr>
        <w:t>. به مساحت..</w:t>
      </w:r>
      <w:r w:rsidR="00BB641A">
        <w:rPr>
          <w:rFonts w:hint="cs"/>
          <w:rtl/>
        </w:rPr>
        <w:t>..................</w:t>
      </w:r>
      <w:r>
        <w:rPr>
          <w:rtl/>
        </w:rPr>
        <w:t>. واقع در</w:t>
      </w:r>
      <w:r w:rsidR="00BB641A">
        <w:rPr>
          <w:rFonts w:hint="cs"/>
          <w:rtl/>
        </w:rPr>
        <w:t>.............................</w:t>
      </w:r>
      <w:r>
        <w:rPr>
          <w:rtl/>
        </w:rPr>
        <w:t>... ساكن نشاني فوق كه در اين قرارداد به اختصار مالك ناميده ميشود از يكطرف آقا</w:t>
      </w:r>
      <w:r>
        <w:rPr>
          <w:rFonts w:hint="cs"/>
          <w:rtl/>
        </w:rPr>
        <w:t>ی</w:t>
      </w:r>
      <w:r>
        <w:rPr>
          <w:rtl/>
        </w:rPr>
        <w:t>/خانم</w:t>
      </w:r>
      <w:r w:rsidR="00BB641A">
        <w:rPr>
          <w:rFonts w:hint="cs"/>
          <w:rtl/>
        </w:rPr>
        <w:t>.....................................</w:t>
      </w:r>
      <w:r w:rsidR="00BB641A">
        <w:rPr>
          <w:rtl/>
        </w:rPr>
        <w:t>فرزند</w:t>
      </w:r>
      <w:r w:rsidR="00BB641A">
        <w:rPr>
          <w:rFonts w:hint="cs"/>
          <w:rtl/>
        </w:rPr>
        <w:t>.................</w:t>
      </w:r>
      <w:r w:rsidR="00BB641A">
        <w:rPr>
          <w:rtl/>
        </w:rPr>
        <w:t>به شناسنامه</w:t>
      </w:r>
      <w:r w:rsidR="00BB641A">
        <w:rPr>
          <w:rFonts w:hint="cs"/>
          <w:rtl/>
        </w:rPr>
        <w:t>.................</w:t>
      </w:r>
      <w:r w:rsidR="00BB641A">
        <w:rPr>
          <w:rtl/>
        </w:rPr>
        <w:t xml:space="preserve">صادره </w:t>
      </w:r>
      <w:r>
        <w:rPr>
          <w:rtl/>
        </w:rPr>
        <w:t>به نشاني</w:t>
      </w:r>
      <w:r w:rsidR="00BB641A">
        <w:rPr>
          <w:rFonts w:hint="cs"/>
          <w:rtl/>
        </w:rPr>
        <w:t>......................................................................</w:t>
      </w:r>
    </w:p>
    <w:p w:rsidR="007B3F4D" w:rsidRDefault="00BB641A" w:rsidP="00BB641A">
      <w:pPr>
        <w:jc w:val="both"/>
        <w:rPr>
          <w:rtl/>
        </w:rPr>
      </w:pPr>
      <w:r>
        <w:rPr>
          <w:rFonts w:hint="cs"/>
          <w:rtl/>
        </w:rPr>
        <w:t>.....................................</w:t>
      </w:r>
      <w:r w:rsidR="007B3F4D">
        <w:rPr>
          <w:rtl/>
        </w:rPr>
        <w:t>....................................................................... تلفن : ..........</w:t>
      </w:r>
      <w:r>
        <w:rPr>
          <w:rFonts w:hint="cs"/>
          <w:rtl/>
        </w:rPr>
        <w:t>...........</w:t>
      </w:r>
      <w:r w:rsidR="007B3F4D">
        <w:rPr>
          <w:rtl/>
        </w:rPr>
        <w:t>.......... به عنوا ن سرمايه گذار و مجري قرارداد كه به اختصار عامل ناميده ميشوند با رعاي</w:t>
      </w:r>
      <w:r w:rsidR="007B3F4D">
        <w:rPr>
          <w:rFonts w:hint="eastAsia"/>
          <w:rtl/>
        </w:rPr>
        <w:t>ت</w:t>
      </w:r>
      <w:r w:rsidR="007B3F4D">
        <w:rPr>
          <w:rtl/>
        </w:rPr>
        <w:t xml:space="preserve"> ماده 10 قانون مدني وشرايط و تعهدات آتي به تاريخ فوق منعقد گرديد 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: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عبارتست</w:t>
      </w:r>
      <w:r>
        <w:rPr>
          <w:rtl/>
        </w:rPr>
        <w:t xml:space="preserve"> از احداث آپارتمان به سرمايه و مباشرت عامل در ششدانگ پلاك ثبتي ياد شده در بالا كه متعلق به مالك است به شرح آنچه در ساير قسمتهاي اين قرارداد و ليست مشخصات فني و مصالح مصرفي و نقشه مصوب شهرداري كه تماماً جزء پيوست لاينفك اين قرارداد محسوب ميشوند.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انجام قرارداد :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عبارتست</w:t>
      </w:r>
      <w:r>
        <w:rPr>
          <w:rtl/>
        </w:rPr>
        <w:t xml:space="preserve"> از ..........................................................................................................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قرارداد :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تاريخ .......................... لغايت ........................ به مدت دو سال كامل خورشيدي ميباشد.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سرمايه</w:t>
      </w:r>
      <w:r>
        <w:rPr>
          <w:rtl/>
        </w:rPr>
        <w:t xml:space="preserve"> قرارداد و سهم طرفين :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برآورد</w:t>
      </w:r>
      <w:r>
        <w:rPr>
          <w:rtl/>
        </w:rPr>
        <w:t xml:space="preserve"> ارزش ريالي ششدانگ عرصه و اعيان پلاك ثبتي و مصالح موجود در آن تماماً در مالكيت و تصرف شرعي و قانوني مالك ( با در نظر گرفتن شرايط و وضعيت حاضر ) در زمان انعقاد قرارداد ميباشد و به رويت عامل رسيده و از كم و كيف آن اطلاع حاصل كرده، عبارتست از مبلغ.........</w:t>
      </w:r>
      <w:r w:rsidR="00BB641A">
        <w:rPr>
          <w:rFonts w:hint="cs"/>
          <w:rtl/>
        </w:rPr>
        <w:t>....................</w:t>
      </w:r>
      <w:r>
        <w:rPr>
          <w:rtl/>
        </w:rPr>
        <w:t>.. ريال ، معادل ...........</w:t>
      </w:r>
      <w:r w:rsidR="00BB641A">
        <w:rPr>
          <w:rFonts w:hint="cs"/>
          <w:rtl/>
        </w:rPr>
        <w:t>..........................</w:t>
      </w:r>
      <w:r>
        <w:rPr>
          <w:rtl/>
        </w:rPr>
        <w:t>.......... تومان كه مورد قبول و موافقت مالك و عامل است و عامل مكلف است با صرف هزينه اي برابر .....</w:t>
      </w:r>
      <w:r w:rsidR="00BB641A">
        <w:rPr>
          <w:rFonts w:hint="cs"/>
          <w:rtl/>
        </w:rPr>
        <w:t>..............</w:t>
      </w:r>
      <w:r>
        <w:rPr>
          <w:rtl/>
        </w:rPr>
        <w:t>..................... ريال ، معادل ..........</w:t>
      </w:r>
      <w:r w:rsidR="00BB641A">
        <w:rPr>
          <w:rFonts w:hint="cs"/>
          <w:rtl/>
        </w:rPr>
        <w:t>.........................</w:t>
      </w:r>
      <w:r>
        <w:rPr>
          <w:rtl/>
        </w:rPr>
        <w:t xml:space="preserve">.................. تومان آپارتمانهايي با شرايط مذكور در اين قرارداد و مشخصات فني و </w:t>
      </w:r>
      <w:r>
        <w:rPr>
          <w:rFonts w:hint="eastAsia"/>
          <w:rtl/>
        </w:rPr>
        <w:t>مصالح</w:t>
      </w:r>
      <w:r>
        <w:rPr>
          <w:rtl/>
        </w:rPr>
        <w:t xml:space="preserve"> پيوست قرارداد در پلاك ثبتي فوق احداث نمايد.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قرارداد :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عبارتست</w:t>
      </w:r>
      <w:r>
        <w:rPr>
          <w:rtl/>
        </w:rPr>
        <w:t xml:space="preserve"> از ........................................................................................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تعهدات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1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....................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امضاي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دفاتر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... </w:t>
      </w:r>
      <w:r>
        <w:rPr>
          <w:rFonts w:hint="cs"/>
          <w:rtl/>
        </w:rPr>
        <w:t>وكالت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عزل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وكی</w:t>
      </w:r>
      <w:r>
        <w:rPr>
          <w:rFonts w:hint="eastAsia"/>
          <w:rtl/>
        </w:rPr>
        <w:t>ل</w:t>
      </w:r>
      <w:r>
        <w:rPr>
          <w:rtl/>
        </w:rPr>
        <w:t xml:space="preserve"> در خصوص مراجعه به ادارات ذيربط و شهرداري تنظيم نمايد و همزمان كليد محل </w:t>
      </w:r>
      <w:r>
        <w:rPr>
          <w:rFonts w:hint="eastAsia"/>
          <w:rtl/>
        </w:rPr>
        <w:t>اجراي</w:t>
      </w:r>
      <w:r>
        <w:rPr>
          <w:rtl/>
        </w:rPr>
        <w:t xml:space="preserve"> قرارداد را تحويل نامبرده بدهد.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2- منظور ازاحداث آپارتمان مندرج درقسمت موضوع قرارداد كه درتعهد عامل ميباشدکه عبارتست از: الف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</w:t>
      </w:r>
      <w:r>
        <w:rPr>
          <w:rtl/>
        </w:rPr>
        <w:t>يل اخذ مجوزهاي قانوني ، تهيه نقشه و غيره.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- تخريب و خاك برداري كامل 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 - احداث ساختمان ، شامل زير زمين مشتمل بر تاسيسات مركزي ، حمام سونا ، جكوزي ، انبارها ، يك</w:t>
      </w:r>
    </w:p>
    <w:p w:rsidR="00591033" w:rsidRDefault="00591033" w:rsidP="00BB641A">
      <w:pPr>
        <w:jc w:val="both"/>
        <w:rPr>
          <w:rtl/>
        </w:rPr>
      </w:pP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طبقه</w:t>
      </w:r>
      <w:r>
        <w:rPr>
          <w:rtl/>
        </w:rPr>
        <w:t xml:space="preserve"> پيلوت مشتمل بر پاركينگ ، سرويس بهداشتي و هر آنچه عرفاً و مطابق ضوابط شهرداري لازم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>. پنج طبقه با هر طبقه دو واحد آپارتمان مسكوني مستقل و مجزا از هم.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- اقدامات لازم اداري و ثبتي جهت ، اخذ صورتمجلس تفكيكي ، تفكيك آپارتمانها و اخذ پايان كار.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lastRenderedPageBreak/>
        <w:t>بند</w:t>
      </w:r>
      <w:r>
        <w:rPr>
          <w:rtl/>
        </w:rPr>
        <w:t xml:space="preserve"> 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  <w:r>
        <w:rPr>
          <w:rtl/>
        </w:rPr>
        <w:t xml:space="preserve"> </w:t>
      </w:r>
      <w:r>
        <w:rPr>
          <w:rFonts w:hint="cs"/>
          <w:rtl/>
        </w:rPr>
        <w:t>ميبايست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مهندسي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شهرداري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ايمني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ساير مراجع قانوني ساخته شود و تعداد 10 واحد آپارتمان مسكوني هر كدام داراي يك پاركينگ و يك انباري مجزا و متحد الشكل باشند.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4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توافق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  <w:r>
        <w:rPr>
          <w:rtl/>
        </w:rPr>
        <w:t xml:space="preserve"> </w:t>
      </w:r>
      <w:r>
        <w:rPr>
          <w:rFonts w:hint="cs"/>
          <w:rtl/>
        </w:rPr>
        <w:t>مستهلك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ميآيد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صلاحديد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>5- كليه هزينه هاي مربوط به موضوع قرارداد تحت هر عنوان و به هر شكل كه باشد از قبيل تهيه و تامين مصالح ، حقوق و دستمزد كارگران ، مهندسن معمار و ناظر و محاسب ، بيمه كارگران و عوارض قانوني متعلقه از ناحيه شهرداري و ساير ادارات ، مالياتهاي متعلقه تحت هر عنوا</w:t>
      </w:r>
      <w:r>
        <w:rPr>
          <w:rFonts w:hint="eastAsia"/>
          <w:rtl/>
        </w:rPr>
        <w:t>ن</w:t>
      </w:r>
      <w:r>
        <w:rPr>
          <w:rtl/>
        </w:rPr>
        <w:t xml:space="preserve"> معوقه يا جاري كه باشد ، خريد انشعابات آب ، برق ، گاز ، هزينه هاي مربوط به تفكيك آپارتمانها ، پايان كار و غيره تماماً بعهده عامل ميباشد و مالك هيچگونه تعهد و مسؤليتي در قبال هزينه هاي ياد شده ندارد.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6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ساخ</w:t>
      </w:r>
      <w:r>
        <w:rPr>
          <w:rtl/>
        </w:rPr>
        <w:t>ت و ساز دارد فلذا مكلف شد كليه امور اداري يا اجرايي و ساخت و ساز را منفرداً به انجام رساند و به هيچوجه حق واگذاري تمام يا جزئي تعهدات مندرج در قرارداد و حقوق ناشي از آنرا تحت هر عنوان از قبيل شرا</w:t>
      </w:r>
      <w:r>
        <w:rPr>
          <w:rFonts w:hint="eastAsia"/>
          <w:rtl/>
        </w:rPr>
        <w:t>كت</w:t>
      </w:r>
      <w:r>
        <w:rPr>
          <w:rtl/>
        </w:rPr>
        <w:t xml:space="preserve"> ، وكالت ، نمايندگي ، پيمانكاري و غيره به شخص يا اشخاص ثالث ندارد. هرگونه انتقالي از درجه اعتبار ساقط و مسؤليت قانوني آن بعهده نامبرده ميباشد.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7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ثالث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مسؤل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>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8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.............</w:t>
      </w:r>
      <w:r w:rsidR="00BB641A">
        <w:rPr>
          <w:rFonts w:hint="cs"/>
          <w:rtl/>
        </w:rPr>
        <w:t>.................</w:t>
      </w:r>
      <w:r>
        <w:rPr>
          <w:rtl/>
        </w:rPr>
        <w:t xml:space="preserve">............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......</w:t>
      </w:r>
      <w:r w:rsidR="00BB641A">
        <w:rPr>
          <w:rFonts w:hint="cs"/>
          <w:rtl/>
        </w:rPr>
        <w:t>......................</w:t>
      </w:r>
      <w:r>
        <w:rPr>
          <w:rtl/>
        </w:rPr>
        <w:t>..................... تومان همزمان با امضاي قرارداد ، جهت تامين مسكن براي مالك توسط عامل به عنوان قرض الحسنه پرداخت شد و مالك متعهد گرديد مبلغ يادشده را در زمان تحويل آپارتمانهاي سهم خود عيناً به عا</w:t>
      </w:r>
      <w:r>
        <w:rPr>
          <w:rFonts w:hint="eastAsia"/>
          <w:rtl/>
        </w:rPr>
        <w:t>مل</w:t>
      </w:r>
      <w:r>
        <w:rPr>
          <w:rtl/>
        </w:rPr>
        <w:t xml:space="preserve"> مسترد دارد. عامل حق مراجعه به مالك را در مطالبه اين مبلغ زودتر از موعد ياد شده از خود سلب و ساقط كردند.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9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فيشهاي</w:t>
      </w:r>
      <w:r>
        <w:rPr>
          <w:rtl/>
        </w:rPr>
        <w:t xml:space="preserve"> </w:t>
      </w:r>
      <w:r>
        <w:rPr>
          <w:rFonts w:hint="cs"/>
          <w:rtl/>
        </w:rPr>
        <w:t>واريزي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مخصوصي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گزارشي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مستندات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يكماه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قراردهد</w:t>
      </w:r>
      <w:r>
        <w:rPr>
          <w:rtl/>
        </w:rPr>
        <w:t xml:space="preserve"> و رسيد دريافت نمايد.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10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امضاي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... </w:t>
      </w:r>
      <w:r>
        <w:rPr>
          <w:rFonts w:hint="cs"/>
          <w:rtl/>
        </w:rPr>
        <w:t>فقره</w:t>
      </w:r>
      <w:r>
        <w:rPr>
          <w:rtl/>
        </w:rPr>
        <w:t xml:space="preserve"> </w:t>
      </w:r>
      <w:r>
        <w:rPr>
          <w:rFonts w:hint="cs"/>
          <w:rtl/>
        </w:rPr>
        <w:t>چك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>...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.........</w:t>
      </w:r>
      <w:r w:rsidR="00BB641A">
        <w:rPr>
          <w:rFonts w:hint="cs"/>
          <w:rtl/>
        </w:rPr>
        <w:t>......</w:t>
      </w:r>
      <w:r>
        <w:rPr>
          <w:rtl/>
        </w:rPr>
        <w:t xml:space="preserve">........... </w:t>
      </w:r>
      <w:r>
        <w:rPr>
          <w:rFonts w:hint="cs"/>
          <w:rtl/>
        </w:rPr>
        <w:t>و</w:t>
      </w:r>
      <w:r>
        <w:rPr>
          <w:rtl/>
        </w:rPr>
        <w:t xml:space="preserve"> ..............</w:t>
      </w:r>
      <w:r w:rsidR="00BB641A">
        <w:rPr>
          <w:rFonts w:hint="cs"/>
          <w:rtl/>
        </w:rPr>
        <w:t>.....</w:t>
      </w:r>
      <w:r>
        <w:rPr>
          <w:rtl/>
        </w:rPr>
        <w:t xml:space="preserve">......... </w:t>
      </w:r>
      <w:r>
        <w:rPr>
          <w:rFonts w:hint="cs"/>
          <w:rtl/>
        </w:rPr>
        <w:t>بانك</w:t>
      </w:r>
      <w:r>
        <w:rPr>
          <w:rtl/>
        </w:rPr>
        <w:t xml:space="preserve"> .................... </w:t>
      </w:r>
      <w:r>
        <w:rPr>
          <w:rFonts w:hint="cs"/>
          <w:rtl/>
        </w:rPr>
        <w:t>شعبه</w:t>
      </w:r>
      <w:r>
        <w:rPr>
          <w:rtl/>
        </w:rPr>
        <w:t xml:space="preserve"> .......................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.............................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جه مالك بابت ضمانت حسن انجام كار صادر و تسليم وي نمود تا در پايان هر يك از مراحل زير به شرط انجام صحيح و درست مفاد قرارداد مطابق ضوابط و مقررات شهرداري و آنچه كه در ليست پيوست اين قرارداد آمده است تطبيق نمود ، عيناً به عامل مسترد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نمايد</w:t>
      </w:r>
      <w:r>
        <w:rPr>
          <w:rtl/>
        </w:rPr>
        <w:t xml:space="preserve"> و در صورت تخلف در هر مرحله بدون حق اعتراض عامل نسبت به مطالبه وجه چك يا چكها اقدام نمايد. مراحل مزبور عبارتند از :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مرحله</w:t>
      </w:r>
      <w:r>
        <w:rPr>
          <w:rtl/>
        </w:rPr>
        <w:t xml:space="preserve"> اول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وخدمات</w:t>
      </w:r>
      <w:r>
        <w:rPr>
          <w:rtl/>
        </w:rPr>
        <w:t xml:space="preserve"> </w:t>
      </w:r>
      <w:r>
        <w:rPr>
          <w:rFonts w:hint="cs"/>
          <w:rtl/>
        </w:rPr>
        <w:t>مهندسي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خاكبرداري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فونداسيون</w:t>
      </w:r>
      <w:r>
        <w:rPr>
          <w:rtl/>
        </w:rPr>
        <w:t>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مرحله</w:t>
      </w:r>
      <w:r>
        <w:rPr>
          <w:rtl/>
        </w:rPr>
        <w:t xml:space="preserve"> دوم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>
        <w:rPr>
          <w:rtl/>
        </w:rPr>
        <w:t xml:space="preserve"> </w:t>
      </w:r>
      <w:r>
        <w:rPr>
          <w:rFonts w:hint="cs"/>
          <w:rtl/>
        </w:rPr>
        <w:t>اسكلت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مرحله</w:t>
      </w:r>
      <w:r>
        <w:rPr>
          <w:rtl/>
        </w:rPr>
        <w:t xml:space="preserve"> سوم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>
        <w:rPr>
          <w:rtl/>
        </w:rPr>
        <w:t xml:space="preserve"> سفت كاري 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مرحله</w:t>
      </w:r>
      <w:r>
        <w:rPr>
          <w:rtl/>
        </w:rPr>
        <w:t xml:space="preserve"> چهارم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نازك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>.</w:t>
      </w:r>
    </w:p>
    <w:p w:rsidR="00591033" w:rsidRDefault="00591033" w:rsidP="00BB641A">
      <w:pPr>
        <w:jc w:val="both"/>
        <w:rPr>
          <w:rtl/>
        </w:rPr>
      </w:pPr>
    </w:p>
    <w:p w:rsidR="00591033" w:rsidRDefault="00591033" w:rsidP="00BB641A">
      <w:pPr>
        <w:jc w:val="both"/>
        <w:rPr>
          <w:rtl/>
        </w:rPr>
      </w:pP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12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 w:rsidR="00BB641A" w:rsidRPr="00BB641A">
        <w:rPr>
          <w:rFonts w:hint="cs"/>
          <w:rtl/>
        </w:rPr>
        <w:t>طرفین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توافق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نمودند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کلیه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اختلافات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و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دعاوی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ناشی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از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این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قرارداد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یا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راجع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به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آن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از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جمله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انعقاد،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اعتبار،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فسخ،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تفسیر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یا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اجرای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آن،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از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طریق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داوری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یکی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از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داوران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عضو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سامانه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جامع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داوری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ایران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با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تعیین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و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نصب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داور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همچنین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تعیین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حق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الزحمه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داوری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از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سوی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آن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سامانه،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بعنوان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مقام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ناصب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حل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و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فصل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گردد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لذا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پس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از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ثبت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درخواست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در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سامانه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مذکور،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داور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منصوب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به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موضوع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اختلاف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رسیدگی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و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رای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لازم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را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صادر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می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نماید</w:t>
      </w:r>
      <w:r w:rsidR="00BB641A" w:rsidRPr="00BB641A">
        <w:rPr>
          <w:rtl/>
        </w:rPr>
        <w:t xml:space="preserve">. </w:t>
      </w:r>
      <w:r w:rsidR="00BB641A" w:rsidRPr="00BB641A">
        <w:rPr>
          <w:rFonts w:hint="cs"/>
          <w:rtl/>
        </w:rPr>
        <w:t>شرط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داوری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حاضر،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موافقتنامه‌ای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مستقل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از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قرارداد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اصلی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بوده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و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لازم‌الاجرا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می</w:t>
      </w:r>
      <w:r w:rsidR="00BB641A" w:rsidRPr="00BB641A">
        <w:rPr>
          <w:rtl/>
        </w:rPr>
        <w:t xml:space="preserve"> </w:t>
      </w:r>
      <w:r w:rsidR="00BB641A" w:rsidRPr="00BB641A">
        <w:rPr>
          <w:rFonts w:hint="cs"/>
          <w:rtl/>
        </w:rPr>
        <w:t>باشد</w:t>
      </w:r>
      <w:r w:rsidR="00BB641A" w:rsidRPr="00BB641A">
        <w:rPr>
          <w:rtl/>
        </w:rPr>
        <w:t>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lastRenderedPageBreak/>
        <w:t>بند</w:t>
      </w:r>
      <w:r>
        <w:rPr>
          <w:rtl/>
        </w:rPr>
        <w:t xml:space="preserve"> 13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دا</w:t>
      </w:r>
      <w:r>
        <w:rPr>
          <w:rtl/>
        </w:rPr>
        <w:t>نگ مشاع از پلاك ثبتي ملك موضوع قرارداد و مستحدثات آن با تمامي توابع و لواحق و منصوبات موجود بنام عامل از طريق تنظيم مبايعنامه رسمي يا صلحنامه رسمي در يكي از دفاتر اسناد رسمي در سه مرحله (هر مرحله يك دانگ ) بنحو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اقدام كند: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مرحله</w:t>
      </w:r>
      <w:r>
        <w:rPr>
          <w:rtl/>
        </w:rPr>
        <w:t xml:space="preserve"> اول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اقداما</w:t>
      </w:r>
      <w:r>
        <w:rPr>
          <w:rtl/>
        </w:rPr>
        <w:t>ت اداري و قانوني و اخذ جواز ساختمان ، يك دانگ 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مرحله</w:t>
      </w:r>
      <w:r>
        <w:rPr>
          <w:rtl/>
        </w:rPr>
        <w:t xml:space="preserve"> دوم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سفت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دانگ</w:t>
      </w:r>
      <w:r>
        <w:rPr>
          <w:rtl/>
        </w:rPr>
        <w:t xml:space="preserve"> 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مرحله</w:t>
      </w:r>
      <w:r>
        <w:rPr>
          <w:rtl/>
        </w:rPr>
        <w:t xml:space="preserve"> سوم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نازك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آپارتمانها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دانگ</w:t>
      </w:r>
      <w:r>
        <w:rPr>
          <w:rtl/>
        </w:rPr>
        <w:t xml:space="preserve"> 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14 - در صورت تخلف و امتناع مالك از تنظيم سند انتقال ، موظف ميباشد چك مندرج در بند 10 را نسبت به مرحله اي كه تعهد عامل انجام پذيرفته عيناً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مسترد دارد و عامل حق خواهد داشت الزام مالك را از طريق مراجع قضايي به انجام تعهد مطالبه كند.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15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مك</w:t>
      </w:r>
      <w:r>
        <w:rPr>
          <w:rtl/>
        </w:rPr>
        <w:t xml:space="preserve">لف است تمام آپارتمانهاي موضوع قرارداد و ملحقات و منصوبات آنرا در پايان مدت قرارداد عيناً ، از هر جهت كماً و كيفاً تكميل و آماده بهره برداري نمايد و سهم مالك را به ايشان تحويل دهد. در صورت تاخير در انجام تعهدات مزبور ميبايست خسارت مقطوع زير </w:t>
      </w:r>
      <w:r>
        <w:rPr>
          <w:rFonts w:hint="eastAsia"/>
          <w:rtl/>
        </w:rPr>
        <w:t>را</w:t>
      </w:r>
      <w:r>
        <w:rPr>
          <w:rtl/>
        </w:rPr>
        <w:t xml:space="preserve"> به مالك پرداخت نمايد :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>..</w:t>
      </w:r>
      <w:r w:rsidR="00DA07AF">
        <w:rPr>
          <w:rFonts w:hint="cs"/>
          <w:rtl/>
        </w:rPr>
        <w:t>....................................</w:t>
      </w:r>
      <w:r>
        <w:rPr>
          <w:rtl/>
        </w:rPr>
        <w:t xml:space="preserve">. </w:t>
      </w:r>
      <w:r>
        <w:rPr>
          <w:rFonts w:hint="cs"/>
          <w:rtl/>
        </w:rPr>
        <w:t>تومان</w:t>
      </w:r>
      <w:r>
        <w:rPr>
          <w:rtl/>
        </w:rPr>
        <w:t>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-پس از گذشت دو ماه فوق و تاخير در انجام تعهد ، روزانه مبلغ..</w:t>
      </w:r>
      <w:r w:rsidR="00DA07AF">
        <w:rPr>
          <w:rFonts w:hint="cs"/>
          <w:rtl/>
        </w:rPr>
        <w:t>.........................................</w:t>
      </w:r>
      <w:r>
        <w:rPr>
          <w:rtl/>
        </w:rPr>
        <w:t>. تومان.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دوماه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زمانيكه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مالك اجرا شود، روزانه مبلغ .......</w:t>
      </w:r>
      <w:r w:rsidR="00DA07AF">
        <w:rPr>
          <w:rFonts w:hint="cs"/>
          <w:rtl/>
        </w:rPr>
        <w:t>.......................</w:t>
      </w:r>
      <w:r>
        <w:rPr>
          <w:rtl/>
        </w:rPr>
        <w:t>........... تومان.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16- پرداخت وجوه يادشده در اين بند مسقط انجام تعهد اصلي و رافع مسؤليت عامل نميباشد.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1</w:t>
      </w:r>
      <w:r w:rsidR="00BB641A">
        <w:rPr>
          <w:rFonts w:hint="cs"/>
          <w:rtl/>
        </w:rPr>
        <w:t>7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مداخله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مزاحمت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ممانعت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نافي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1</w:t>
      </w:r>
      <w:r w:rsidR="00BB641A">
        <w:rPr>
          <w:rFonts w:hint="cs"/>
          <w:rtl/>
        </w:rPr>
        <w:t>8</w:t>
      </w:r>
      <w:r>
        <w:rPr>
          <w:rtl/>
        </w:rPr>
        <w:t xml:space="preserve"> - عامل مكلف است ساختمان و كارگران را طبق ضوابط نسبت به حوادث احتمالي بيمه كنند. رعايت قوانين و اصول ايمني مربوطه از هر جهت به عهده عامل ميباشد و در صورت بروز هرگونه اتفاقي ناشي از تقصير و ورود خسارت به غير ، نامبرده مسؤل خواهد بود.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</w:t>
      </w:r>
      <w:r w:rsidR="00BB641A">
        <w:rPr>
          <w:rFonts w:hint="cs"/>
          <w:rtl/>
        </w:rPr>
        <w:t>19</w:t>
      </w:r>
      <w:r>
        <w:rPr>
          <w:rtl/>
        </w:rPr>
        <w:t xml:space="preserve"> - پس از انجام كامل موضوع قرارداد و تكميل واحدها، بمنظور تفكيك و صدور سند رسمي ، طرفين متعهد و ملزم شدند تا با تشكيل جلسه اي مشابه آنچه در امروز صورت گرفت نسبت به انجام تقسيم آپارتمانها بدين نحو عمل كنند كه طبقه اول مشترك بين طرفين و واحدهاي طبقات دو</w:t>
      </w:r>
      <w:r>
        <w:rPr>
          <w:rFonts w:hint="eastAsia"/>
          <w:rtl/>
        </w:rPr>
        <w:t>م</w:t>
      </w:r>
      <w:r>
        <w:rPr>
          <w:rtl/>
        </w:rPr>
        <w:t xml:space="preserve"> تا پنجم با توافق طرفين و حق اولويت مالك در انتخاب واحد ها بعمل آيد و مراتب صورتجلسه گردد.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2</w:t>
      </w:r>
      <w:r w:rsidR="00BB641A">
        <w:rPr>
          <w:rFonts w:hint="cs"/>
          <w:rtl/>
        </w:rPr>
        <w:t>0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شهرداري</w:t>
      </w:r>
      <w:r>
        <w:rPr>
          <w:rtl/>
        </w:rPr>
        <w:t xml:space="preserve"> </w:t>
      </w:r>
      <w:r>
        <w:rPr>
          <w:rFonts w:hint="cs"/>
          <w:rtl/>
        </w:rPr>
        <w:t>مجوز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تراكم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591033" w:rsidRDefault="00591033" w:rsidP="00BB641A">
      <w:pPr>
        <w:jc w:val="both"/>
        <w:rPr>
          <w:rtl/>
        </w:rPr>
      </w:pPr>
      <w:bookmarkStart w:id="0" w:name="_GoBack"/>
      <w:bookmarkEnd w:id="0"/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</w:t>
      </w:r>
      <w:r w:rsidR="00BB641A">
        <w:rPr>
          <w:rFonts w:hint="cs"/>
          <w:rtl/>
        </w:rPr>
        <w:t>1</w:t>
      </w:r>
      <w:r>
        <w:rPr>
          <w:rtl/>
        </w:rPr>
        <w:t>2- تعداد .................. خط تلفن موجود در ساختمان به شماره ها</w:t>
      </w:r>
      <w:r>
        <w:rPr>
          <w:rFonts w:hint="cs"/>
          <w:rtl/>
        </w:rPr>
        <w:t>ی</w:t>
      </w:r>
      <w:r>
        <w:rPr>
          <w:rtl/>
        </w:rPr>
        <w:t xml:space="preserve"> ...................... و ........................ متعلق به مالك ميباشد و از شمول مالكيت مشاعي قرارداد حاضر خارج است.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2</w:t>
      </w:r>
      <w:r w:rsidR="00BB641A">
        <w:rPr>
          <w:rFonts w:hint="cs"/>
          <w:rtl/>
        </w:rPr>
        <w:t>2</w:t>
      </w:r>
      <w:r>
        <w:rPr>
          <w:rtl/>
        </w:rPr>
        <w:t xml:space="preserve"> - پس از احداث و تكميل آپارتمانها ، نحوه استفاده و بهره برداري از آنها مطابق عرف و قوانين و مقررات جاري بخصوص قانون تملك آپارتمانها خواهد بود.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2</w:t>
      </w:r>
      <w:r w:rsidR="00BB641A">
        <w:rPr>
          <w:rFonts w:hint="cs"/>
          <w:rtl/>
        </w:rPr>
        <w:t>3</w:t>
      </w:r>
      <w:r>
        <w:rPr>
          <w:rtl/>
        </w:rPr>
        <w:t xml:space="preserve"> - طرفين هرگونه ادعا و اعتراض احتمالي در مورد تفاوت ارزشي و برتري احتمالي آورده ديگري و برآورد آنرا از خود سلب و ساقط كردند.</w:t>
      </w: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2</w:t>
      </w:r>
      <w:r w:rsidR="00BB641A">
        <w:rPr>
          <w:rFonts w:hint="cs"/>
          <w:rtl/>
        </w:rPr>
        <w:t>4</w:t>
      </w:r>
      <w:r>
        <w:rPr>
          <w:rtl/>
        </w:rPr>
        <w:t xml:space="preserve"> - اسقاط كافه خيارات خصوصاً خيار غبن فاحش بغير از آنچه در برخي مواد فوق مذكور است از طرفين بعمل آمد .</w:t>
      </w:r>
    </w:p>
    <w:p w:rsidR="007B3F4D" w:rsidRDefault="007B3F4D" w:rsidP="00BB641A">
      <w:pPr>
        <w:jc w:val="both"/>
        <w:rPr>
          <w:rtl/>
        </w:rPr>
      </w:pPr>
      <w:r>
        <w:rPr>
          <w:rtl/>
        </w:rPr>
        <w:t>- اين قرارداد در شش صفحه با 2</w:t>
      </w:r>
      <w:r w:rsidR="00BB641A">
        <w:rPr>
          <w:rFonts w:hint="cs"/>
          <w:rtl/>
        </w:rPr>
        <w:t>4</w:t>
      </w:r>
      <w:r>
        <w:rPr>
          <w:rtl/>
        </w:rPr>
        <w:t xml:space="preserve"> بند و ليست مشخصات فني و مصالح مصرفي و كليه اسناد و مدارك مربوطه شامل اسناد مالكيت ، نقشه ها ، قبوض ، قراردادهاي بين اشخاص و ادارات و مكاتبات تماماً جزء لاينفك اين قرارداد محسوب ميشود همگي در دو نسخه به اعتبار واحد تنظيم كه طر</w:t>
      </w:r>
      <w:r>
        <w:rPr>
          <w:rFonts w:hint="eastAsia"/>
          <w:rtl/>
        </w:rPr>
        <w:t>فين</w:t>
      </w:r>
      <w:r>
        <w:rPr>
          <w:rtl/>
        </w:rPr>
        <w:t xml:space="preserve"> با امضاء خود ذيل كليه نسخ و پيوستهاي آن ، ملزم به رعايت شرايط و اجراي كامل توافقات مشروحه گرديدند.</w:t>
      </w:r>
    </w:p>
    <w:p w:rsidR="00B5060F" w:rsidRDefault="00B5060F" w:rsidP="00BB641A">
      <w:pPr>
        <w:jc w:val="both"/>
        <w:rPr>
          <w:rtl/>
        </w:rPr>
      </w:pP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توضيحات</w:t>
      </w:r>
      <w:r>
        <w:rPr>
          <w:rtl/>
        </w:rPr>
        <w:t>:..........................................................................................................................</w:t>
      </w:r>
    </w:p>
    <w:p w:rsidR="00B5060F" w:rsidRDefault="00B5060F" w:rsidP="00BB641A">
      <w:pPr>
        <w:jc w:val="both"/>
        <w:rPr>
          <w:rtl/>
        </w:rPr>
      </w:pPr>
    </w:p>
    <w:p w:rsidR="00BB6D1C" w:rsidRDefault="00BB6D1C" w:rsidP="00BB641A">
      <w:pPr>
        <w:jc w:val="both"/>
        <w:rPr>
          <w:rtl/>
        </w:rPr>
      </w:pPr>
    </w:p>
    <w:p w:rsidR="00BB6D1C" w:rsidRDefault="00BB6D1C" w:rsidP="00BB641A">
      <w:pPr>
        <w:jc w:val="both"/>
        <w:rPr>
          <w:rtl/>
        </w:rPr>
      </w:pPr>
    </w:p>
    <w:p w:rsidR="00B5060F" w:rsidRDefault="00B5060F" w:rsidP="00BB641A">
      <w:pPr>
        <w:jc w:val="both"/>
        <w:rPr>
          <w:rtl/>
        </w:rPr>
      </w:pPr>
    </w:p>
    <w:p w:rsidR="007B3F4D" w:rsidRDefault="00BB6D1C" w:rsidP="00BB6D1C">
      <w:pPr>
        <w:jc w:val="center"/>
        <w:rPr>
          <w:rtl/>
        </w:rPr>
      </w:pPr>
      <w:r>
        <w:rPr>
          <w:rFonts w:hint="cs"/>
          <w:rtl/>
        </w:rPr>
        <w:t xml:space="preserve">امضاء </w:t>
      </w:r>
      <w:r w:rsidR="007B3F4D">
        <w:rPr>
          <w:rFonts w:hint="eastAsia"/>
          <w:rtl/>
        </w:rPr>
        <w:t>مالك</w:t>
      </w:r>
      <w:r w:rsidR="007B3F4D">
        <w:rPr>
          <w:rtl/>
        </w:rPr>
        <w:t xml:space="preserve"> : </w:t>
      </w:r>
      <w:r>
        <w:rPr>
          <w:rFonts w:hint="cs"/>
          <w:rtl/>
        </w:rPr>
        <w:t xml:space="preserve">                                                                                                                              امضائ </w:t>
      </w:r>
      <w:r w:rsidR="007B3F4D">
        <w:rPr>
          <w:rtl/>
        </w:rPr>
        <w:t>عامل :</w:t>
      </w:r>
    </w:p>
    <w:p w:rsidR="00BB6D1C" w:rsidRDefault="00BB6D1C" w:rsidP="00BB6D1C">
      <w:pPr>
        <w:jc w:val="center"/>
        <w:rPr>
          <w:rtl/>
        </w:rPr>
      </w:pPr>
    </w:p>
    <w:p w:rsidR="00BB6D1C" w:rsidRDefault="00BB6D1C" w:rsidP="00BB6D1C">
      <w:pPr>
        <w:jc w:val="center"/>
        <w:rPr>
          <w:rtl/>
        </w:rPr>
      </w:pPr>
    </w:p>
    <w:p w:rsidR="00BB6D1C" w:rsidRDefault="00BB6D1C" w:rsidP="00BB6D1C">
      <w:pPr>
        <w:jc w:val="center"/>
        <w:rPr>
          <w:rtl/>
        </w:rPr>
      </w:pPr>
    </w:p>
    <w:p w:rsidR="007B3F4D" w:rsidRDefault="007B3F4D" w:rsidP="00BB641A">
      <w:pPr>
        <w:jc w:val="both"/>
        <w:rPr>
          <w:rtl/>
        </w:rPr>
      </w:pPr>
    </w:p>
    <w:p w:rsidR="007B3F4D" w:rsidRDefault="007B3F4D" w:rsidP="00BB641A">
      <w:pPr>
        <w:jc w:val="both"/>
        <w:rPr>
          <w:rtl/>
        </w:rPr>
      </w:pPr>
      <w:r>
        <w:rPr>
          <w:rFonts w:hint="eastAsia"/>
          <w:rtl/>
        </w:rPr>
        <w:t>شاهد</w:t>
      </w:r>
      <w:r>
        <w:rPr>
          <w:rtl/>
        </w:rPr>
        <w:t xml:space="preserve"> 1 :/ شاهد2 :</w:t>
      </w:r>
    </w:p>
    <w:p w:rsidR="007B3F4D" w:rsidRDefault="007B3F4D" w:rsidP="00BB641A">
      <w:pPr>
        <w:jc w:val="both"/>
        <w:rPr>
          <w:rtl/>
        </w:rPr>
      </w:pPr>
    </w:p>
    <w:p w:rsidR="00FE3588" w:rsidRDefault="00FE3588" w:rsidP="00BB641A">
      <w:pPr>
        <w:jc w:val="both"/>
      </w:pP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4D"/>
    <w:rsid w:val="00591033"/>
    <w:rsid w:val="007B3F4D"/>
    <w:rsid w:val="00B5060F"/>
    <w:rsid w:val="00BB641A"/>
    <w:rsid w:val="00BB6D1C"/>
    <w:rsid w:val="00D50DDE"/>
    <w:rsid w:val="00DA07AF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5C418BD-4B46-4768-8E80-B687220C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26</cp:revision>
  <cp:lastPrinted>2025-08-19T09:12:00Z</cp:lastPrinted>
  <dcterms:created xsi:type="dcterms:W3CDTF">2025-05-05T07:37:00Z</dcterms:created>
  <dcterms:modified xsi:type="dcterms:W3CDTF">2025-08-19T09:13:00Z</dcterms:modified>
</cp:coreProperties>
</file>